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5012"/>
        <w:gridCol w:w="2231"/>
      </w:tblGrid>
      <w:tr w:rsidR="00C60F31" w:rsidRPr="00D74B98" w:rsidTr="00AD5659">
        <w:trPr>
          <w:trHeight w:val="1641"/>
          <w:jc w:val="center"/>
        </w:trPr>
        <w:tc>
          <w:tcPr>
            <w:tcW w:w="9529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8F51E9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AD5659">
        <w:trPr>
          <w:trHeight w:val="2280"/>
          <w:jc w:val="center"/>
        </w:trPr>
        <w:tc>
          <w:tcPr>
            <w:tcW w:w="221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69724B" w:rsidRPr="006E14A5" w:rsidRDefault="0069724B" w:rsidP="0069724B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421E9" w:rsidRDefault="0069724B" w:rsidP="0069724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2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351A77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351A77">
              <w:rPr>
                <w:rFonts w:ascii="Arial" w:hAnsi="Arial" w:cs="Arial"/>
                <w:b/>
                <w:lang w:val="en-US"/>
              </w:rPr>
              <w:t>ISO</w:t>
            </w:r>
            <w:r w:rsidR="00351A77" w:rsidRPr="00524413">
              <w:rPr>
                <w:rFonts w:ascii="Arial" w:hAnsi="Arial" w:cs="Arial"/>
                <w:b/>
              </w:rPr>
              <w:t xml:space="preserve"> 1</w:t>
            </w:r>
            <w:r w:rsidR="00351A77">
              <w:rPr>
                <w:rFonts w:ascii="Arial" w:hAnsi="Arial" w:cs="Arial"/>
                <w:b/>
              </w:rPr>
              <w:t>4116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E17392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ED209D" w:rsidRPr="00D421E9" w:rsidRDefault="00351A77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Система стандартов безопасности труда</w:t>
      </w:r>
    </w:p>
    <w:p w:rsidR="00ED209D" w:rsidRPr="00D421E9" w:rsidRDefault="00ED209D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351A77" w:rsidRDefault="00351A77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ОДЕЖДА И МАТЕРИАЛЫ ДЛЯ</w:t>
      </w:r>
      <w:r w:rsidRPr="00351A77">
        <w:rPr>
          <w:rFonts w:ascii="Arial" w:hAnsi="Arial" w:cs="Arial"/>
          <w:b/>
          <w:lang w:eastAsia="ar-SA"/>
        </w:rPr>
        <w:t xml:space="preserve"> </w:t>
      </w:r>
      <w:r>
        <w:rPr>
          <w:rFonts w:ascii="Arial" w:hAnsi="Arial" w:cs="Arial"/>
          <w:b/>
          <w:lang w:eastAsia="ar-SA"/>
        </w:rPr>
        <w:t>ЗАЩИТЫ ОТ ТЕПЛА И ПЛАМЕНИ</w:t>
      </w:r>
    </w:p>
    <w:p w:rsidR="00167399" w:rsidRPr="00D421E9" w:rsidRDefault="00167399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167399" w:rsidRPr="00D421E9" w:rsidRDefault="00351A77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Требования к огнестойкости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351A77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6B68F3">
        <w:rPr>
          <w:rFonts w:ascii="Arial" w:hAnsi="Arial" w:cs="Arial"/>
          <w:lang w:eastAsia="ar-SA"/>
        </w:rPr>
        <w:t>(</w:t>
      </w:r>
      <w:r w:rsidR="00351A77">
        <w:rPr>
          <w:rFonts w:ascii="Arial" w:hAnsi="Arial" w:cs="Arial"/>
          <w:lang w:val="en-US"/>
        </w:rPr>
        <w:t>ISO</w:t>
      </w:r>
      <w:r w:rsidR="00351A77" w:rsidRPr="00351A77">
        <w:rPr>
          <w:rFonts w:ascii="Arial" w:hAnsi="Arial" w:cs="Arial"/>
        </w:rPr>
        <w:t xml:space="preserve"> 1</w:t>
      </w:r>
      <w:r w:rsidR="00351A77">
        <w:rPr>
          <w:rFonts w:ascii="Arial" w:hAnsi="Arial" w:cs="Arial"/>
        </w:rPr>
        <w:t>4116</w:t>
      </w:r>
      <w:r w:rsidR="0018546B" w:rsidRPr="006B68F3">
        <w:rPr>
          <w:rFonts w:ascii="Arial" w:hAnsi="Arial" w:cs="Arial"/>
          <w:lang w:eastAsia="ar-SA"/>
        </w:rPr>
        <w:t>:</w:t>
      </w:r>
      <w:r w:rsidR="00004F2D" w:rsidRPr="006B68F3">
        <w:rPr>
          <w:rFonts w:ascii="Arial" w:hAnsi="Arial" w:cs="Arial"/>
          <w:lang w:eastAsia="ar-SA"/>
        </w:rPr>
        <w:t>201</w:t>
      </w:r>
      <w:r w:rsidR="00351A77">
        <w:rPr>
          <w:rFonts w:ascii="Arial" w:hAnsi="Arial" w:cs="Arial"/>
          <w:lang w:eastAsia="ar-SA"/>
        </w:rPr>
        <w:t>5</w:t>
      </w:r>
      <w:r w:rsidRPr="006B68F3">
        <w:rPr>
          <w:rFonts w:ascii="Arial" w:hAnsi="Arial" w:cs="Arial"/>
          <w:lang w:eastAsia="ar-SA"/>
        </w:rPr>
        <w:t>,</w:t>
      </w:r>
      <w:r w:rsidR="00900625" w:rsidRPr="006B68F3">
        <w:rPr>
          <w:rFonts w:asciiTheme="minorHAnsi" w:hAnsiTheme="minorHAnsi" w:cs="Arial-BoldMT"/>
          <w:bCs/>
        </w:rPr>
        <w:t xml:space="preserve"> </w:t>
      </w:r>
      <w:r w:rsidRPr="006B68F3">
        <w:rPr>
          <w:rFonts w:ascii="Arial" w:hAnsi="Arial" w:cs="Arial"/>
          <w:lang w:val="en-US" w:eastAsia="ar-SA"/>
        </w:rPr>
        <w:t>IDT</w:t>
      </w:r>
      <w:r w:rsidRPr="00351A77">
        <w:rPr>
          <w:rFonts w:ascii="Arial" w:hAnsi="Arial" w:cs="Arial"/>
          <w:lang w:eastAsia="ar-SA"/>
        </w:rPr>
        <w:t>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CE563D" w:rsidRPr="00CE563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6028BD" w:rsidRDefault="006028BD" w:rsidP="00900625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</w:t>
      </w:r>
      <w:r w:rsidR="005D0BCB">
        <w:rPr>
          <w:rFonts w:ascii="Arial" w:hAnsi="Arial" w:cs="Arial"/>
        </w:rPr>
        <w:t>танс</w:t>
      </w:r>
      <w:r>
        <w:rPr>
          <w:rFonts w:ascii="Arial" w:hAnsi="Arial" w:cs="Arial"/>
        </w:rPr>
        <w:t xml:space="preserve">кий институт стандартизации и сертификации» </w:t>
      </w:r>
      <w:r w:rsidR="00B8420C">
        <w:rPr>
          <w:rFonts w:ascii="Arial" w:hAnsi="Arial" w:cs="Arial"/>
        </w:rPr>
        <w:t>К</w:t>
      </w:r>
      <w:r w:rsidR="00B8420C" w:rsidRPr="006A6D34">
        <w:rPr>
          <w:rFonts w:ascii="Arial" w:hAnsi="Arial" w:cs="Arial"/>
        </w:rPr>
        <w:t>омитет</w:t>
      </w:r>
      <w:r w:rsidR="00B8420C">
        <w:rPr>
          <w:rFonts w:ascii="Arial" w:hAnsi="Arial" w:cs="Arial"/>
        </w:rPr>
        <w:t xml:space="preserve">а технического регулирования и метрологии </w:t>
      </w:r>
      <w:r>
        <w:rPr>
          <w:rFonts w:ascii="Arial" w:hAnsi="Arial" w:cs="Arial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 w:rsidR="00B8420C">
        <w:rPr>
          <w:rFonts w:ascii="Arial" w:hAnsi="Arial" w:cs="Arial"/>
        </w:rPr>
        <w:t>т</w:t>
      </w:r>
      <w:r>
        <w:rPr>
          <w:rFonts w:ascii="Arial" w:hAnsi="Arial" w:cs="Arial"/>
        </w:rPr>
        <w:t>ехническо</w:t>
      </w:r>
      <w:r w:rsidR="00B8420C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регулировани</w:t>
      </w:r>
      <w:r w:rsidR="00B8420C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BD402D" w:rsidRDefault="004919C0" w:rsidP="00900625">
      <w:pPr>
        <w:ind w:firstLine="567"/>
        <w:jc w:val="both"/>
        <w:rPr>
          <w:rFonts w:ascii="Arial" w:hAnsi="Arial" w:cs="Arial"/>
          <w:lang w:val="en-US"/>
        </w:rPr>
      </w:pPr>
      <w:r w:rsidRPr="009B32D9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E17392">
        <w:rPr>
          <w:rFonts w:ascii="Arial" w:hAnsi="Arial" w:cs="Arial"/>
        </w:rPr>
        <w:t xml:space="preserve">                                  </w:t>
      </w:r>
      <w:r w:rsidR="00167399" w:rsidRPr="00167399">
        <w:rPr>
          <w:rFonts w:ascii="Arial" w:hAnsi="Arial" w:cs="Arial"/>
          <w:lang w:val="en-US"/>
        </w:rPr>
        <w:t>ISO</w:t>
      </w:r>
      <w:r w:rsidR="00BD402D">
        <w:rPr>
          <w:rFonts w:ascii="Arial" w:hAnsi="Arial" w:cs="Arial"/>
        </w:rPr>
        <w:t xml:space="preserve"> 14116</w:t>
      </w:r>
      <w:r w:rsidR="00BD402D">
        <w:rPr>
          <w:rFonts w:ascii="Arial" w:hAnsi="Arial" w:cs="Arial"/>
          <w:lang w:eastAsia="ar-SA"/>
        </w:rPr>
        <w:t>:2015</w:t>
      </w:r>
      <w:r w:rsidRPr="00167399">
        <w:rPr>
          <w:rFonts w:ascii="Arial" w:hAnsi="Arial" w:cs="Arial"/>
        </w:rPr>
        <w:t xml:space="preserve"> «</w:t>
      </w:r>
      <w:r w:rsidR="00BD402D" w:rsidRPr="00BD402D">
        <w:rPr>
          <w:rFonts w:ascii="Arial" w:hAnsi="Arial" w:cs="Arial"/>
        </w:rPr>
        <w:t>ССБТ. Одежда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и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материалы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для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защиты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от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тепла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и</w:t>
      </w:r>
      <w:r w:rsidR="00BD402D" w:rsidRPr="00524413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пламени</w:t>
      </w:r>
      <w:r w:rsidR="00BD402D" w:rsidRPr="00524413">
        <w:rPr>
          <w:rFonts w:ascii="Arial" w:hAnsi="Arial" w:cs="Arial"/>
          <w:lang w:val="en-US"/>
        </w:rPr>
        <w:t xml:space="preserve">. </w:t>
      </w:r>
      <w:r w:rsidR="00BD402D" w:rsidRPr="00BD402D">
        <w:rPr>
          <w:rFonts w:ascii="Arial" w:hAnsi="Arial" w:cs="Arial"/>
        </w:rPr>
        <w:t>Требования</w:t>
      </w:r>
      <w:r w:rsidR="00BD402D" w:rsidRPr="00BD402D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к</w:t>
      </w:r>
      <w:r w:rsidR="00BD402D" w:rsidRPr="00BD402D">
        <w:rPr>
          <w:rFonts w:ascii="Arial" w:hAnsi="Arial" w:cs="Arial"/>
          <w:lang w:val="en-US"/>
        </w:rPr>
        <w:t xml:space="preserve"> </w:t>
      </w:r>
      <w:r w:rsidR="00BD402D" w:rsidRPr="00BD402D">
        <w:rPr>
          <w:rFonts w:ascii="Arial" w:hAnsi="Arial" w:cs="Arial"/>
        </w:rPr>
        <w:t>огнестойкости</w:t>
      </w:r>
      <w:r w:rsidR="00BD402D" w:rsidRPr="00BD402D">
        <w:rPr>
          <w:rFonts w:ascii="Arial" w:hAnsi="Arial" w:cs="Arial"/>
          <w:lang w:val="en-US"/>
        </w:rPr>
        <w:t>»</w:t>
      </w:r>
      <w:r w:rsidR="00BD402D" w:rsidRPr="00BD402D">
        <w:rPr>
          <w:lang w:val="en-US"/>
        </w:rPr>
        <w:t xml:space="preserve"> </w:t>
      </w:r>
      <w:r w:rsidR="00BD402D" w:rsidRPr="00BD402D">
        <w:rPr>
          <w:rFonts w:ascii="Arial" w:hAnsi="Arial" w:cs="Arial"/>
          <w:lang w:val="en-US"/>
        </w:rPr>
        <w:t>(</w:t>
      </w:r>
      <w:r w:rsidR="0048055B" w:rsidRPr="0048055B">
        <w:rPr>
          <w:rFonts w:ascii="Arial" w:hAnsi="Arial" w:cs="Arial"/>
          <w:lang w:val="en-US"/>
        </w:rPr>
        <w:t>«</w:t>
      </w:r>
      <w:r w:rsidR="00BD402D" w:rsidRPr="00BD402D">
        <w:rPr>
          <w:rFonts w:ascii="Arial" w:hAnsi="Arial" w:cs="Arial"/>
          <w:lang w:val="en-US"/>
        </w:rPr>
        <w:t>Protective clothing — Protection against flame — Limited flame spread materials, ma</w:t>
      </w:r>
      <w:r w:rsidR="00BD402D">
        <w:rPr>
          <w:rFonts w:ascii="Arial" w:hAnsi="Arial" w:cs="Arial"/>
          <w:lang w:val="en-US"/>
        </w:rPr>
        <w:t>terial assemblies and clothing)</w:t>
      </w:r>
      <w:r w:rsidRPr="00BD402D">
        <w:rPr>
          <w:rFonts w:ascii="Arial" w:hAnsi="Arial" w:cs="Arial"/>
          <w:lang w:val="en-US"/>
        </w:rPr>
        <w:t xml:space="preserve">», </w:t>
      </w:r>
      <w:r w:rsidRPr="003B44D0">
        <w:rPr>
          <w:rFonts w:ascii="Arial" w:hAnsi="Arial" w:cs="Arial"/>
          <w:lang w:val="en-US"/>
        </w:rPr>
        <w:t>IDT</w:t>
      </w:r>
      <w:r w:rsidRPr="00BD402D">
        <w:rPr>
          <w:rFonts w:ascii="Arial" w:hAnsi="Arial" w:cs="Arial"/>
          <w:lang w:val="en-US"/>
        </w:rPr>
        <w:t>).</w:t>
      </w:r>
    </w:p>
    <w:p w:rsidR="006721D2" w:rsidRPr="00900625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004F2D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48055B">
        <w:rPr>
          <w:rFonts w:ascii="Arial" w:hAnsi="Arial" w:cs="Arial"/>
          <w:szCs w:val="24"/>
        </w:rPr>
        <w:t>ISO/TC 9</w:t>
      </w:r>
      <w:r w:rsidR="00900625" w:rsidRPr="00900625">
        <w:rPr>
          <w:rFonts w:ascii="Arial" w:hAnsi="Arial" w:cs="Arial"/>
          <w:szCs w:val="24"/>
        </w:rPr>
        <w:t>4</w:t>
      </w:r>
      <w:r w:rsidR="0048055B">
        <w:rPr>
          <w:rFonts w:ascii="Arial" w:hAnsi="Arial" w:cs="Arial"/>
          <w:szCs w:val="24"/>
        </w:rPr>
        <w:t xml:space="preserve"> «Личная безопасность </w:t>
      </w:r>
      <w:r w:rsidR="0048055B" w:rsidRPr="0048055B">
        <w:rPr>
          <w:rFonts w:ascii="Arial" w:hAnsi="Arial" w:cs="Arial"/>
          <w:szCs w:val="24"/>
        </w:rPr>
        <w:t>—</w:t>
      </w:r>
      <w:r w:rsidR="0048055B">
        <w:rPr>
          <w:rFonts w:ascii="Arial" w:hAnsi="Arial" w:cs="Arial"/>
          <w:szCs w:val="24"/>
        </w:rPr>
        <w:t xml:space="preserve"> </w:t>
      </w:r>
      <w:r w:rsidR="007C6C66">
        <w:rPr>
          <w:rFonts w:ascii="Arial" w:hAnsi="Arial" w:cs="Arial"/>
          <w:szCs w:val="24"/>
        </w:rPr>
        <w:t>Защитная одежда и оборудование</w:t>
      </w:r>
      <w:r w:rsidR="0048055B">
        <w:rPr>
          <w:rFonts w:ascii="Arial" w:hAnsi="Arial" w:cs="Arial"/>
          <w:szCs w:val="24"/>
        </w:rPr>
        <w:t>»</w:t>
      </w:r>
      <w:r w:rsidR="007C6C66">
        <w:rPr>
          <w:rFonts w:ascii="Arial" w:hAnsi="Arial" w:cs="Arial"/>
          <w:szCs w:val="24"/>
        </w:rPr>
        <w:t xml:space="preserve">, Подкомитетом </w:t>
      </w:r>
      <w:r w:rsidR="007C6C66">
        <w:rPr>
          <w:rFonts w:ascii="Arial" w:hAnsi="Arial" w:cs="Arial"/>
          <w:szCs w:val="24"/>
          <w:lang w:val="en-US"/>
        </w:rPr>
        <w:t>SC</w:t>
      </w:r>
      <w:r w:rsidR="007C6C66" w:rsidRPr="007C6C66">
        <w:rPr>
          <w:rFonts w:ascii="Arial" w:hAnsi="Arial" w:cs="Arial"/>
          <w:szCs w:val="24"/>
        </w:rPr>
        <w:t xml:space="preserve"> 13 </w:t>
      </w:r>
      <w:r w:rsidR="007C6C66">
        <w:rPr>
          <w:rFonts w:ascii="Arial" w:hAnsi="Arial" w:cs="Arial"/>
          <w:szCs w:val="24"/>
        </w:rPr>
        <w:t xml:space="preserve">и Техническим комитетом </w:t>
      </w:r>
      <w:r w:rsidR="007C6C66">
        <w:rPr>
          <w:rFonts w:ascii="Arial" w:hAnsi="Arial" w:cs="Arial"/>
          <w:szCs w:val="24"/>
          <w:lang w:val="en-US"/>
        </w:rPr>
        <w:t>CEN</w:t>
      </w:r>
      <w:r w:rsidR="007C6C66" w:rsidRPr="007C6C66">
        <w:rPr>
          <w:rFonts w:ascii="Arial" w:hAnsi="Arial" w:cs="Arial"/>
          <w:szCs w:val="24"/>
        </w:rPr>
        <w:t>/</w:t>
      </w:r>
      <w:r w:rsidR="007C6C66">
        <w:rPr>
          <w:rFonts w:ascii="Arial" w:hAnsi="Arial" w:cs="Arial"/>
          <w:szCs w:val="24"/>
          <w:lang w:val="en-US"/>
        </w:rPr>
        <w:t>TC</w:t>
      </w:r>
      <w:r w:rsidR="007C6C66" w:rsidRPr="007C6C66">
        <w:rPr>
          <w:rFonts w:ascii="Arial" w:hAnsi="Arial" w:cs="Arial"/>
          <w:szCs w:val="24"/>
        </w:rPr>
        <w:t xml:space="preserve"> 162 —</w:t>
      </w:r>
      <w:r w:rsidR="00900625" w:rsidRPr="00900625">
        <w:rPr>
          <w:rFonts w:ascii="Arial" w:hAnsi="Arial" w:cs="Arial"/>
          <w:szCs w:val="24"/>
        </w:rPr>
        <w:t xml:space="preserve"> </w:t>
      </w:r>
      <w:r w:rsidR="007C6C66">
        <w:rPr>
          <w:rFonts w:ascii="Arial" w:hAnsi="Arial" w:cs="Arial"/>
          <w:szCs w:val="24"/>
        </w:rPr>
        <w:t>«</w:t>
      </w:r>
      <w:r w:rsidR="0019307E">
        <w:rPr>
          <w:rFonts w:ascii="Arial" w:hAnsi="Arial" w:cs="Arial"/>
          <w:szCs w:val="24"/>
        </w:rPr>
        <w:t>Защитная одежда, включая защиту для рук и спасательные жилеты</w:t>
      </w:r>
      <w:r w:rsidR="007C6C66">
        <w:rPr>
          <w:rFonts w:ascii="Arial" w:hAnsi="Arial" w:cs="Arial"/>
          <w:szCs w:val="24"/>
        </w:rPr>
        <w:t>»</w:t>
      </w:r>
      <w:r w:rsidR="0019307E">
        <w:rPr>
          <w:rFonts w:ascii="Arial" w:hAnsi="Arial" w:cs="Arial"/>
          <w:szCs w:val="24"/>
        </w:rPr>
        <w:t>.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 w:rsidRPr="00910756">
        <w:rPr>
          <w:rFonts w:ascii="Arial" w:hAnsi="Arial" w:cs="Arial"/>
        </w:rPr>
        <w:t>Перевод с английского языка (</w:t>
      </w:r>
      <w:proofErr w:type="spellStart"/>
      <w:r w:rsidRPr="00910756">
        <w:rPr>
          <w:rFonts w:ascii="Arial" w:hAnsi="Arial" w:cs="Arial"/>
          <w:lang w:val="en-US"/>
        </w:rPr>
        <w:t>en</w:t>
      </w:r>
      <w:proofErr w:type="spellEnd"/>
      <w:r w:rsidRPr="00910756">
        <w:rPr>
          <w:rFonts w:ascii="Arial" w:hAnsi="Arial" w:cs="Arial"/>
        </w:rPr>
        <w:t>).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</w:t>
      </w:r>
      <w:r>
        <w:rPr>
          <w:rFonts w:ascii="Arial" w:hAnsi="Arial" w:cs="Arial"/>
        </w:rPr>
        <w:lastRenderedPageBreak/>
        <w:t>дополнительном приложении ДА.</w:t>
      </w:r>
    </w:p>
    <w:p w:rsidR="004919C0" w:rsidRPr="00340E7C" w:rsidRDefault="004919C0" w:rsidP="00900625">
      <w:pPr>
        <w:widowControl w:val="0"/>
        <w:ind w:right="181" w:firstLine="567"/>
        <w:jc w:val="both"/>
        <w:rPr>
          <w:rFonts w:ascii="Arial" w:hAnsi="Arial" w:cs="Arial"/>
          <w:color w:val="FF0000"/>
        </w:rPr>
      </w:pPr>
      <w:r w:rsidRPr="002B506D">
        <w:rPr>
          <w:rFonts w:ascii="Arial" w:hAnsi="Arial" w:cs="Arial"/>
        </w:rPr>
        <w:t xml:space="preserve">5 </w:t>
      </w:r>
      <w:r w:rsidR="0019307E" w:rsidRPr="002B506D">
        <w:rPr>
          <w:rFonts w:ascii="Arial" w:hAnsi="Arial" w:cs="Arial"/>
        </w:rPr>
        <w:t xml:space="preserve">ВВЕДЕН </w:t>
      </w:r>
      <w:r w:rsidR="00340E7C" w:rsidRPr="002B506D">
        <w:rPr>
          <w:rFonts w:ascii="Arial" w:hAnsi="Arial" w:cs="Arial"/>
        </w:rPr>
        <w:t xml:space="preserve"> </w:t>
      </w:r>
    </w:p>
    <w:p w:rsidR="004919C0" w:rsidRPr="00340E7C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color w:val="FF0000"/>
          <w:sz w:val="22"/>
        </w:rPr>
      </w:pPr>
    </w:p>
    <w:p w:rsidR="00524413" w:rsidRPr="00524413" w:rsidRDefault="004919C0" w:rsidP="00524413">
      <w:pPr>
        <w:ind w:firstLine="567"/>
        <w:jc w:val="both"/>
        <w:rPr>
          <w:rFonts w:ascii="Arial" w:hAnsi="Arial" w:cs="Arial"/>
          <w:bCs/>
        </w:rPr>
      </w:pPr>
      <w:r w:rsidRPr="00524413">
        <w:rPr>
          <w:rFonts w:ascii="Arial" w:hAnsi="Arial" w:cs="Arial"/>
          <w:bCs/>
        </w:rPr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</w:t>
      </w:r>
      <w:r w:rsidR="001663AE" w:rsidRPr="00524413">
        <w:rPr>
          <w:rFonts w:ascii="Arial" w:hAnsi="Arial" w:cs="Arial"/>
          <w:bCs/>
        </w:rPr>
        <w:t>стандартов</w:t>
      </w:r>
      <w:r w:rsidRPr="00524413">
        <w:rPr>
          <w:rFonts w:ascii="Arial" w:hAnsi="Arial" w:cs="Arial"/>
          <w:bCs/>
        </w:rPr>
        <w:t>,</w:t>
      </w:r>
      <w:r w:rsidR="001663AE" w:rsidRPr="00524413">
        <w:rPr>
          <w:rFonts w:ascii="Arial" w:hAnsi="Arial" w:cs="Arial"/>
          <w:bCs/>
        </w:rPr>
        <w:t xml:space="preserve"> издаваемых в этих государствах, а также в сети Интернет на сайтах соответствующих национальных органов по стандартизации.</w:t>
      </w:r>
      <w:r w:rsidR="00DD706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-1734185</wp:posOffset>
                </wp:positionH>
                <wp:positionV relativeFrom="paragraph">
                  <wp:posOffset>236220</wp:posOffset>
                </wp:positionV>
                <wp:extent cx="371475" cy="257175"/>
                <wp:effectExtent l="0" t="0" r="28575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0E8" w:rsidRDefault="00BC10E8" w:rsidP="004919C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-136.55pt;margin-top:18.6pt;width:29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    <v:textbox>
                  <w:txbxContent>
                    <w:p w:rsidR="00BC10E8" w:rsidRDefault="00BC10E8" w:rsidP="004919C0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706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6781800</wp:posOffset>
                </wp:positionH>
                <wp:positionV relativeFrom="paragraph">
                  <wp:posOffset>908685</wp:posOffset>
                </wp:positionV>
                <wp:extent cx="971550" cy="31432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0E8" w:rsidRDefault="00BC10E8" w:rsidP="004919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534pt;margin-top:71.55pt;width:76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    <v:textbox>
                  <w:txbxContent>
                    <w:p w:rsidR="00BC10E8" w:rsidRDefault="00BC10E8" w:rsidP="004919C0"/>
                  </w:txbxContent>
                </v:textbox>
              </v:rect>
            </w:pict>
          </mc:Fallback>
        </mc:AlternateContent>
      </w:r>
    </w:p>
    <w:p w:rsidR="004919C0" w:rsidRDefault="00524413" w:rsidP="00900625">
      <w:pPr>
        <w:ind w:firstLine="567"/>
        <w:jc w:val="both"/>
        <w:rPr>
          <w:rFonts w:ascii="Arial" w:hAnsi="Arial" w:cs="Arial"/>
        </w:rPr>
      </w:pPr>
      <w:r w:rsidRPr="00524413">
        <w:rPr>
          <w:rFonts w:ascii="Arial" w:hAnsi="Arial" w:cs="Arial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079"/>
        <w:gridCol w:w="815"/>
      </w:tblGrid>
      <w:tr w:rsidR="00122C9A" w:rsidRPr="00122C9A" w:rsidTr="0073427B">
        <w:tc>
          <w:tcPr>
            <w:tcW w:w="9038" w:type="dxa"/>
            <w:gridSpan w:val="2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07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</w:t>
            </w:r>
            <w:proofErr w:type="gramStart"/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proofErr w:type="gramEnd"/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07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</w:t>
            </w:r>
            <w:proofErr w:type="gramStart"/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proofErr w:type="gramEnd"/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07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</w:t>
            </w:r>
            <w:proofErr w:type="gramStart"/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proofErr w:type="gramEnd"/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079" w:type="dxa"/>
          </w:tcPr>
          <w:p w:rsidR="00122C9A" w:rsidRPr="00122C9A" w:rsidRDefault="0001568D" w:rsidP="0090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Общие требования и требования к дизайну…………………</w:t>
            </w:r>
            <w:proofErr w:type="gramStart"/>
            <w:r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  <w:proofErr w:type="gramEnd"/>
            <w:r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bookmarkStart w:id="0" w:name="_GoBack" w:colFirst="1" w:colLast="1"/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079" w:type="dxa"/>
          </w:tcPr>
          <w:p w:rsidR="00122C9A" w:rsidRPr="002B506D" w:rsidRDefault="009D2C56" w:rsidP="009A2EC4">
            <w:pPr>
              <w:rPr>
                <w:rFonts w:ascii="Arial" w:hAnsi="Arial" w:cs="Arial"/>
                <w:bCs/>
                <w:kern w:val="2"/>
              </w:rPr>
            </w:pPr>
            <w:r w:rsidRPr="002B506D">
              <w:rPr>
                <w:rFonts w:ascii="Arial" w:hAnsi="Arial" w:cs="Arial"/>
                <w:bCs/>
                <w:kern w:val="2"/>
              </w:rPr>
              <w:t>Отбор образцов</w:t>
            </w:r>
            <w:r w:rsidR="009A2EC4" w:rsidRPr="002B506D">
              <w:rPr>
                <w:rFonts w:ascii="Arial" w:hAnsi="Arial" w:cs="Arial"/>
                <w:bCs/>
                <w:kern w:val="2"/>
              </w:rPr>
              <w:t>, предварит</w:t>
            </w:r>
            <w:r w:rsidRPr="002B506D">
              <w:rPr>
                <w:rFonts w:ascii="Arial" w:hAnsi="Arial" w:cs="Arial"/>
                <w:bCs/>
                <w:kern w:val="2"/>
              </w:rPr>
              <w:t>ельная обработка и……………………</w:t>
            </w:r>
            <w:proofErr w:type="gramStart"/>
            <w:r w:rsidRPr="002B506D">
              <w:rPr>
                <w:rFonts w:ascii="Arial" w:hAnsi="Arial" w:cs="Arial"/>
                <w:bCs/>
                <w:kern w:val="2"/>
              </w:rPr>
              <w:t>…….</w:t>
            </w:r>
            <w:proofErr w:type="gramEnd"/>
            <w:r w:rsidRPr="002B506D">
              <w:rPr>
                <w:rFonts w:ascii="Arial" w:hAnsi="Arial" w:cs="Arial"/>
                <w:bCs/>
                <w:kern w:val="2"/>
              </w:rPr>
              <w:t>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bookmarkEnd w:id="0"/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079" w:type="dxa"/>
          </w:tcPr>
          <w:p w:rsidR="00122C9A" w:rsidRPr="00122C9A" w:rsidRDefault="00FE50E4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Технические требования…………………………………</w:t>
            </w:r>
            <w:r w:rsidR="0001568D">
              <w:rPr>
                <w:rFonts w:ascii="Arial" w:hAnsi="Arial" w:cs="Arial"/>
                <w:bCs/>
                <w:color w:val="000000"/>
                <w:kern w:val="2"/>
              </w:rPr>
              <w:t>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079" w:type="dxa"/>
          </w:tcPr>
          <w:p w:rsidR="00122C9A" w:rsidRPr="00122C9A" w:rsidRDefault="00A529AF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Классификация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…………………...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proofErr w:type="gramStart"/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  <w:proofErr w:type="gramEnd"/>
            <w:r w:rsidR="00167399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3427B">
        <w:tc>
          <w:tcPr>
            <w:tcW w:w="959" w:type="dxa"/>
          </w:tcPr>
          <w:p w:rsid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  <w:p w:rsidR="00816CCE" w:rsidRPr="00122C9A" w:rsidRDefault="00816CCE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>9</w:t>
            </w:r>
          </w:p>
        </w:tc>
        <w:tc>
          <w:tcPr>
            <w:tcW w:w="8079" w:type="dxa"/>
          </w:tcPr>
          <w:p w:rsidR="00122C9A" w:rsidRDefault="00A529AF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Маркировка……………………………………</w:t>
            </w:r>
            <w:r w:rsidR="00167399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…………………………………</w:t>
            </w:r>
          </w:p>
          <w:p w:rsidR="00816CCE" w:rsidRPr="00122C9A" w:rsidRDefault="00816CCE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Инфор</w:t>
            </w:r>
            <w:r w:rsidR="00D01D0D">
              <w:rPr>
                <w:rFonts w:ascii="Arial" w:hAnsi="Arial" w:cs="Arial"/>
                <w:bCs/>
                <w:kern w:val="2"/>
                <w:sz w:val="24"/>
                <w:szCs w:val="24"/>
              </w:rPr>
              <w:t>мация, предоставленная изготови</w:t>
            </w:r>
            <w:r>
              <w:rPr>
                <w:rFonts w:ascii="Arial" w:hAnsi="Arial" w:cs="Arial"/>
                <w:bCs/>
                <w:kern w:val="2"/>
                <w:sz w:val="24"/>
                <w:szCs w:val="24"/>
              </w:rPr>
              <w:t>телем…………………………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3514DA" w:rsidRPr="00122C9A" w:rsidTr="001846F1">
        <w:tc>
          <w:tcPr>
            <w:tcW w:w="9038" w:type="dxa"/>
            <w:gridSpan w:val="2"/>
          </w:tcPr>
          <w:p w:rsidR="003514DA" w:rsidRPr="0073427B" w:rsidRDefault="003514DA" w:rsidP="003514DA">
            <w:pPr>
              <w:jc w:val="both"/>
              <w:rPr>
                <w:rFonts w:ascii="Arial" w:hAnsi="Arial" w:cs="Arial"/>
                <w:bCs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73427B">
              <w:rPr>
                <w:rFonts w:ascii="Arial" w:hAnsi="Arial" w:cs="Arial"/>
              </w:rPr>
              <w:t>(справочное) Сведения о соответствии ссылочных международных стандартов ссылочным межгосударственным стандартам</w:t>
            </w:r>
            <w:r>
              <w:rPr>
                <w:rFonts w:ascii="Arial" w:hAnsi="Arial" w:cs="Arial"/>
              </w:rPr>
              <w:t>……………………………………………………………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………………</w:t>
            </w:r>
          </w:p>
        </w:tc>
        <w:tc>
          <w:tcPr>
            <w:tcW w:w="815" w:type="dxa"/>
          </w:tcPr>
          <w:p w:rsidR="003514DA" w:rsidRPr="00122C9A" w:rsidRDefault="003514D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73427B">
        <w:tc>
          <w:tcPr>
            <w:tcW w:w="9038" w:type="dxa"/>
            <w:gridSpan w:val="2"/>
          </w:tcPr>
          <w:p w:rsidR="00EA1637" w:rsidRPr="00122C9A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………</w:t>
            </w:r>
            <w:proofErr w:type="gramStart"/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…….</w:t>
            </w:r>
            <w:proofErr w:type="gramEnd"/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Pr="001B4935" w:rsidRDefault="00122C9A" w:rsidP="0001568D">
      <w:pPr>
        <w:rPr>
          <w:rFonts w:ascii="Arial" w:hAnsi="Arial" w:cs="Arial"/>
          <w:bCs/>
          <w:kern w:val="20"/>
        </w:rPr>
      </w:pPr>
    </w:p>
    <w:sectPr w:rsidR="00122C9A" w:rsidRPr="001B4935" w:rsidSect="00AD56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064" w:rsidRDefault="00260064">
      <w:r>
        <w:separator/>
      </w:r>
    </w:p>
  </w:endnote>
  <w:endnote w:type="continuationSeparator" w:id="0">
    <w:p w:rsidR="00260064" w:rsidRDefault="0026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0E8" w:rsidRPr="00522324" w:rsidRDefault="008F51E9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DD7065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0E8" w:rsidRPr="00522324" w:rsidRDefault="008F51E9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DD7065">
      <w:rPr>
        <w:rFonts w:ascii="Arial" w:hAnsi="Arial" w:cs="Arial"/>
        <w:noProof/>
        <w:szCs w:val="24"/>
      </w:rPr>
      <w:t>III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064" w:rsidRDefault="00260064">
      <w:r>
        <w:separator/>
      </w:r>
    </w:p>
  </w:footnote>
  <w:footnote w:type="continuationSeparator" w:id="0">
    <w:p w:rsidR="00260064" w:rsidRDefault="0026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="0048055B">
      <w:rPr>
        <w:rFonts w:ascii="Arial" w:hAnsi="Arial" w:cs="Arial"/>
        <w:b/>
      </w:rPr>
      <w:t xml:space="preserve"> 14116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="0048055B">
      <w:rPr>
        <w:rFonts w:ascii="Arial" w:hAnsi="Arial" w:cs="Arial"/>
        <w:b/>
      </w:rPr>
      <w:t xml:space="preserve"> 14116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1E9" w:rsidRDefault="00D421E9" w:rsidP="00D421E9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 w15:restartNumberingAfterBreak="0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 w15:restartNumberingAfterBreak="0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1568D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5DD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45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9AD"/>
    <w:rsid w:val="001559B9"/>
    <w:rsid w:val="0016226D"/>
    <w:rsid w:val="001625C5"/>
    <w:rsid w:val="00163BD7"/>
    <w:rsid w:val="001643A0"/>
    <w:rsid w:val="001663AE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07E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5B8"/>
    <w:rsid w:val="00247903"/>
    <w:rsid w:val="00251A5F"/>
    <w:rsid w:val="00255577"/>
    <w:rsid w:val="00256543"/>
    <w:rsid w:val="00256630"/>
    <w:rsid w:val="00257A37"/>
    <w:rsid w:val="00257CE0"/>
    <w:rsid w:val="00257E3C"/>
    <w:rsid w:val="00260064"/>
    <w:rsid w:val="002601EC"/>
    <w:rsid w:val="002604DD"/>
    <w:rsid w:val="00263F0B"/>
    <w:rsid w:val="00264688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6D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2BE"/>
    <w:rsid w:val="002D0CEB"/>
    <w:rsid w:val="002D2DBC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2221"/>
    <w:rsid w:val="00313A5E"/>
    <w:rsid w:val="00315E1B"/>
    <w:rsid w:val="0031670C"/>
    <w:rsid w:val="003221CB"/>
    <w:rsid w:val="00325D4C"/>
    <w:rsid w:val="003263EF"/>
    <w:rsid w:val="003312EE"/>
    <w:rsid w:val="003314DE"/>
    <w:rsid w:val="003317FF"/>
    <w:rsid w:val="00332083"/>
    <w:rsid w:val="00334F32"/>
    <w:rsid w:val="00335839"/>
    <w:rsid w:val="003366FA"/>
    <w:rsid w:val="00337139"/>
    <w:rsid w:val="003371B8"/>
    <w:rsid w:val="00340806"/>
    <w:rsid w:val="00340E7C"/>
    <w:rsid w:val="00341B53"/>
    <w:rsid w:val="00342328"/>
    <w:rsid w:val="00344AE1"/>
    <w:rsid w:val="00345697"/>
    <w:rsid w:val="00345B3E"/>
    <w:rsid w:val="00347345"/>
    <w:rsid w:val="003502D2"/>
    <w:rsid w:val="003514DA"/>
    <w:rsid w:val="00351A77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4F2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C6D5D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55B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47A1"/>
    <w:rsid w:val="004961AE"/>
    <w:rsid w:val="00497F50"/>
    <w:rsid w:val="004A07DA"/>
    <w:rsid w:val="004A1A1D"/>
    <w:rsid w:val="004A3AA7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4413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3601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0BCB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CBB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24B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68F3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27B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549A"/>
    <w:rsid w:val="00756DF1"/>
    <w:rsid w:val="00760B40"/>
    <w:rsid w:val="00760D6F"/>
    <w:rsid w:val="0076255D"/>
    <w:rsid w:val="00763935"/>
    <w:rsid w:val="00765731"/>
    <w:rsid w:val="00766B6D"/>
    <w:rsid w:val="00771E5B"/>
    <w:rsid w:val="00772690"/>
    <w:rsid w:val="007746F8"/>
    <w:rsid w:val="0077657B"/>
    <w:rsid w:val="00776DAD"/>
    <w:rsid w:val="00776F7C"/>
    <w:rsid w:val="00781767"/>
    <w:rsid w:val="00781B7D"/>
    <w:rsid w:val="0078221C"/>
    <w:rsid w:val="00782855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5677"/>
    <w:rsid w:val="007C6AF3"/>
    <w:rsid w:val="007C6C66"/>
    <w:rsid w:val="007D0B0B"/>
    <w:rsid w:val="007D11B7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16CCE"/>
    <w:rsid w:val="00820AE6"/>
    <w:rsid w:val="00821EC2"/>
    <w:rsid w:val="00821F23"/>
    <w:rsid w:val="00823DD5"/>
    <w:rsid w:val="0082503B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5B95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51E9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10756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1DF2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0AEF"/>
    <w:rsid w:val="00981667"/>
    <w:rsid w:val="00982D90"/>
    <w:rsid w:val="009831D8"/>
    <w:rsid w:val="009833E8"/>
    <w:rsid w:val="0098546A"/>
    <w:rsid w:val="00986635"/>
    <w:rsid w:val="0098667C"/>
    <w:rsid w:val="009866CC"/>
    <w:rsid w:val="00986A3D"/>
    <w:rsid w:val="0099033C"/>
    <w:rsid w:val="00990C59"/>
    <w:rsid w:val="00990EDB"/>
    <w:rsid w:val="0099263E"/>
    <w:rsid w:val="00992C1F"/>
    <w:rsid w:val="00993CFB"/>
    <w:rsid w:val="00997B0E"/>
    <w:rsid w:val="009A2EC4"/>
    <w:rsid w:val="009A4859"/>
    <w:rsid w:val="009B0762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03BC"/>
    <w:rsid w:val="009C1E5F"/>
    <w:rsid w:val="009C4227"/>
    <w:rsid w:val="009C4B9F"/>
    <w:rsid w:val="009C5F78"/>
    <w:rsid w:val="009C7652"/>
    <w:rsid w:val="009D0386"/>
    <w:rsid w:val="009D0569"/>
    <w:rsid w:val="009D0E67"/>
    <w:rsid w:val="009D2C56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9F6E36"/>
    <w:rsid w:val="00A01152"/>
    <w:rsid w:val="00A01497"/>
    <w:rsid w:val="00A01FF7"/>
    <w:rsid w:val="00A0328F"/>
    <w:rsid w:val="00A04A27"/>
    <w:rsid w:val="00A074DF"/>
    <w:rsid w:val="00A10639"/>
    <w:rsid w:val="00A10D2C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2616"/>
    <w:rsid w:val="00A44F32"/>
    <w:rsid w:val="00A4508A"/>
    <w:rsid w:val="00A46714"/>
    <w:rsid w:val="00A46947"/>
    <w:rsid w:val="00A51FAD"/>
    <w:rsid w:val="00A529AF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5659"/>
    <w:rsid w:val="00AD721D"/>
    <w:rsid w:val="00AE0692"/>
    <w:rsid w:val="00AE4CEE"/>
    <w:rsid w:val="00AE5844"/>
    <w:rsid w:val="00AE62DC"/>
    <w:rsid w:val="00AF2766"/>
    <w:rsid w:val="00AF340A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0AF"/>
    <w:rsid w:val="00B8420C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979A9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02D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8A3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1D0D"/>
    <w:rsid w:val="00D02390"/>
    <w:rsid w:val="00D03BC2"/>
    <w:rsid w:val="00D0563E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16B"/>
    <w:rsid w:val="00D67E4D"/>
    <w:rsid w:val="00D70206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327"/>
    <w:rsid w:val="00DD4C54"/>
    <w:rsid w:val="00DD5900"/>
    <w:rsid w:val="00DD7065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17392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2770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50BA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06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67A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0E4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7D3A01"/>
  <w15:docId w15:val="{EBACEA97-44DC-44DD-9D7F-BBF8784A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Заголовок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226E4-0FA8-4FC4-9A13-67795C03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IMASHEV Merkhat</cp:lastModifiedBy>
  <cp:revision>3</cp:revision>
  <cp:lastPrinted>2019-01-23T17:27:00Z</cp:lastPrinted>
  <dcterms:created xsi:type="dcterms:W3CDTF">2020-04-07T11:26:00Z</dcterms:created>
  <dcterms:modified xsi:type="dcterms:W3CDTF">2020-04-08T09:39:00Z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